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B3" w:rsidRDefault="00590B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PROGRAMUL ZILELOR </w:t>
      </w:r>
      <w:r w:rsidRPr="00BD219B">
        <w:rPr>
          <w:rFonts w:ascii="Times New Roman" w:hAnsi="Times New Roman" w:cs="Times New Roman"/>
          <w:b/>
          <w:sz w:val="28"/>
          <w:szCs w:val="28"/>
        </w:rPr>
        <w:t>EUROPENE ALE PATRIMONIULUI  2017</w:t>
      </w:r>
    </w:p>
    <w:tbl>
      <w:tblPr>
        <w:tblStyle w:val="a3"/>
        <w:tblpPr w:leftFromText="180" w:rightFromText="180" w:horzAnchor="margin" w:tblpX="-480" w:tblpY="600"/>
        <w:tblW w:w="9895" w:type="dxa"/>
        <w:tblLook w:val="04A0" w:firstRow="1" w:lastRow="0" w:firstColumn="1" w:lastColumn="0" w:noHBand="0" w:noVBand="1"/>
      </w:tblPr>
      <w:tblGrid>
        <w:gridCol w:w="1269"/>
        <w:gridCol w:w="966"/>
        <w:gridCol w:w="3118"/>
        <w:gridCol w:w="2268"/>
        <w:gridCol w:w="2259"/>
        <w:gridCol w:w="15"/>
      </w:tblGrid>
      <w:tr w:rsidR="0051291C" w:rsidRPr="00F51FED" w:rsidTr="0051291C">
        <w:tc>
          <w:tcPr>
            <w:tcW w:w="1269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66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3118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b/>
                <w:sz w:val="24"/>
                <w:szCs w:val="24"/>
              </w:rPr>
              <w:t>Conținutul activității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Organizatori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b/>
                <w:sz w:val="24"/>
                <w:szCs w:val="24"/>
              </w:rPr>
              <w:t>Locul desfășurării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Pr="00804487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18 septembrie</w:t>
            </w:r>
          </w:p>
        </w:tc>
        <w:tc>
          <w:tcPr>
            <w:tcW w:w="966" w:type="dxa"/>
          </w:tcPr>
          <w:p w:rsidR="0051291C" w:rsidRPr="0051291C" w:rsidRDefault="00BA4724" w:rsidP="005129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3118" w:type="dxa"/>
          </w:tcPr>
          <w:p w:rsidR="0051291C" w:rsidRPr="00804487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 xml:space="preserve">ferință de presă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dedicată inaugurării Zilelor Europene ale Patrimoniului 2017</w:t>
            </w:r>
          </w:p>
        </w:tc>
        <w:tc>
          <w:tcPr>
            <w:tcW w:w="2268" w:type="dxa"/>
          </w:tcPr>
          <w:p w:rsidR="0051291C" w:rsidRPr="00804487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Ministerul Educației, Culturii și Cercetării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Ministerul Educației, Culturii și Cercetării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Pr="00590B35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35">
              <w:rPr>
                <w:rFonts w:ascii="Times New Roman" w:hAnsi="Times New Roman" w:cs="Times New Roman"/>
                <w:sz w:val="24"/>
                <w:szCs w:val="24"/>
              </w:rPr>
              <w:t xml:space="preserve">18-25 septembrie </w:t>
            </w:r>
          </w:p>
        </w:tc>
        <w:tc>
          <w:tcPr>
            <w:tcW w:w="966" w:type="dxa"/>
          </w:tcPr>
          <w:p w:rsidR="0051291C" w:rsidRPr="00670A7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51291C" w:rsidRPr="00590B35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</w:t>
            </w:r>
            <w:r w:rsidR="00347C38">
              <w:rPr>
                <w:rFonts w:ascii="Times New Roman" w:hAnsi="Times New Roman" w:cs="Times New Roman"/>
                <w:sz w:val="24"/>
                <w:szCs w:val="24"/>
              </w:rPr>
              <w:t>rarea expoziției fotografice „Țâ</w:t>
            </w:r>
            <w:r w:rsidRPr="00590B35">
              <w:rPr>
                <w:rFonts w:ascii="Times New Roman" w:hAnsi="Times New Roman" w:cs="Times New Roman"/>
                <w:sz w:val="24"/>
                <w:szCs w:val="24"/>
              </w:rPr>
              <w:t>pova – parte a patrimoniului cultural și natural”,</w:t>
            </w:r>
          </w:p>
        </w:tc>
        <w:tc>
          <w:tcPr>
            <w:tcW w:w="2268" w:type="dxa"/>
          </w:tcPr>
          <w:p w:rsidR="0051291C" w:rsidRPr="00590B35" w:rsidRDefault="000B7569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</w:t>
            </w:r>
            <w:r w:rsidR="00347C38">
              <w:rPr>
                <w:rFonts w:ascii="Times New Roman" w:hAnsi="Times New Roman" w:cs="Times New Roman"/>
                <w:sz w:val="24"/>
                <w:szCs w:val="24"/>
              </w:rPr>
              <w:t>lexul muzeal-rupestru Saharna-Țâ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pova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347C38" w:rsidP="0051291C">
            <w:r>
              <w:rPr>
                <w:rFonts w:ascii="Times New Roman" w:hAnsi="Times New Roman" w:cs="Times New Roman"/>
                <w:sz w:val="24"/>
                <w:szCs w:val="24"/>
              </w:rPr>
              <w:t>S. Țâ</w:t>
            </w:r>
            <w:r w:rsidR="00101F7F">
              <w:rPr>
                <w:rFonts w:ascii="Times New Roman" w:hAnsi="Times New Roman" w:cs="Times New Roman"/>
                <w:sz w:val="24"/>
                <w:szCs w:val="24"/>
              </w:rPr>
              <w:t>pova, incinta</w:t>
            </w:r>
            <w:r w:rsidR="0051291C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51291C" w:rsidRPr="00590B35">
              <w:rPr>
                <w:rFonts w:ascii="Times New Roman" w:hAnsi="Times New Roman" w:cs="Times New Roman"/>
                <w:sz w:val="24"/>
                <w:szCs w:val="24"/>
              </w:rPr>
              <w:t>omp</w:t>
            </w:r>
            <w:r w:rsidR="0051291C">
              <w:rPr>
                <w:rFonts w:ascii="Times New Roman" w:hAnsi="Times New Roman" w:cs="Times New Roman"/>
                <w:sz w:val="24"/>
                <w:szCs w:val="24"/>
              </w:rPr>
              <w:t>lexului rupestru al Bisericii Adormirea Maicii Domnului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19 septembrie</w:t>
            </w:r>
          </w:p>
        </w:tc>
        <w:tc>
          <w:tcPr>
            <w:tcW w:w="966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51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:30</w:t>
            </w:r>
          </w:p>
        </w:tc>
        <w:tc>
          <w:tcPr>
            <w:tcW w:w="3118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</w:t>
            </w:r>
            <w:r w:rsidR="003E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E5758" w:rsidRPr="00F51FED">
              <w:rPr>
                <w:rFonts w:ascii="Times New Roman" w:hAnsi="Times New Roman" w:cs="Times New Roman"/>
                <w:sz w:val="24"/>
                <w:szCs w:val="24"/>
              </w:rPr>
              <w:t>expozi</w:t>
            </w:r>
            <w:r w:rsidR="003E5758">
              <w:rPr>
                <w:rFonts w:ascii="Times New Roman" w:hAnsi="Times New Roman" w:cs="Times New Roman"/>
                <w:sz w:val="24"/>
                <w:szCs w:val="24"/>
              </w:rPr>
              <w:t>ției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 xml:space="preserve"> fotografic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 xml:space="preserve">”Orașul medieval de la Costești-Gârlea: cercetare și valorificare” </w:t>
            </w:r>
          </w:p>
        </w:tc>
        <w:tc>
          <w:tcPr>
            <w:tcW w:w="2268" w:type="dxa"/>
          </w:tcPr>
          <w:p w:rsidR="0051291C" w:rsidRPr="00101F7F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F7F">
              <w:rPr>
                <w:rFonts w:ascii="Times New Roman" w:hAnsi="Times New Roman" w:cs="Times New Roman"/>
                <w:sz w:val="24"/>
                <w:szCs w:val="24"/>
              </w:rPr>
              <w:t>Agenția Națională Arheologică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Holul Consiliului Raional Ialoveni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19 septembrie</w:t>
            </w:r>
          </w:p>
        </w:tc>
        <w:tc>
          <w:tcPr>
            <w:tcW w:w="966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51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Program etno-folcloric</w:t>
            </w:r>
          </w:p>
          <w:p w:rsidR="0051291C" w:rsidRPr="00F51FED" w:rsidRDefault="00E917D7" w:rsidP="0051291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 Codrule, cu râuri line</w:t>
            </w:r>
            <w:r w:rsidR="0051291C" w:rsidRPr="00F51FED">
              <w:rPr>
                <w:rFonts w:ascii="Times New Roman" w:hAnsi="Times New Roman" w:cs="Times New Roman"/>
                <w:sz w:val="24"/>
                <w:szCs w:val="24"/>
              </w:rPr>
              <w:t>…”.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19 septembrie</w:t>
            </w:r>
          </w:p>
        </w:tc>
        <w:tc>
          <w:tcPr>
            <w:tcW w:w="966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51291C" w:rsidRPr="00F51FE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xpoziți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 xml:space="preserve"> „Miracolul Lumii Subacvatice”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51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:30</w:t>
            </w:r>
          </w:p>
        </w:tc>
        <w:tc>
          <w:tcPr>
            <w:tcW w:w="3118" w:type="dxa"/>
          </w:tcPr>
          <w:p w:rsidR="0051291C" w:rsidRPr="007D3D91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91">
              <w:rPr>
                <w:rFonts w:ascii="Times New Roman" w:hAnsi="Times New Roman" w:cs="Times New Roman"/>
                <w:sz w:val="24"/>
                <w:szCs w:val="24"/>
              </w:rPr>
              <w:t>Itinerar ghidat în Grădina Botanică și Vivariul Muzeului Național de Etnografie și Istorie Naturală, pentru grupurile înregistrate în prealabil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:00-16:00</w:t>
            </w:r>
          </w:p>
        </w:tc>
        <w:tc>
          <w:tcPr>
            <w:tcW w:w="3118" w:type="dxa"/>
          </w:tcPr>
          <w:p w:rsidR="0051291C" w:rsidRPr="007D3D91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91">
              <w:rPr>
                <w:rFonts w:ascii="Times New Roman" w:hAnsi="Times New Roman" w:cs="Times New Roman"/>
                <w:sz w:val="24"/>
                <w:szCs w:val="24"/>
              </w:rPr>
              <w:t>Atelier pentru copii „Povestea firului de lână’’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:00-16:00</w:t>
            </w:r>
          </w:p>
        </w:tc>
        <w:tc>
          <w:tcPr>
            <w:tcW w:w="3118" w:type="dxa"/>
          </w:tcPr>
          <w:p w:rsidR="0051291C" w:rsidRPr="007D3D91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91">
              <w:rPr>
                <w:rFonts w:ascii="Times New Roman" w:hAnsi="Times New Roman" w:cs="Times New Roman"/>
                <w:sz w:val="24"/>
                <w:szCs w:val="24"/>
              </w:rPr>
              <w:t>Atelier de creație „Perlele Lumii Acvatice”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</w:tr>
      <w:tr w:rsidR="00E469AC" w:rsidRPr="00F51FED" w:rsidTr="0051291C">
        <w:tc>
          <w:tcPr>
            <w:tcW w:w="1269" w:type="dxa"/>
          </w:tcPr>
          <w:p w:rsidR="00E469AC" w:rsidRDefault="00E469A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septembrie</w:t>
            </w:r>
          </w:p>
        </w:tc>
        <w:tc>
          <w:tcPr>
            <w:tcW w:w="966" w:type="dxa"/>
          </w:tcPr>
          <w:p w:rsidR="00E469AC" w:rsidRDefault="00E469A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E469AC" w:rsidRDefault="00E469A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expozi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ției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9AC">
              <w:rPr>
                <w:rFonts w:ascii="Times New Roman" w:hAnsi="Times New Roman" w:cs="Times New Roman"/>
                <w:sz w:val="24"/>
                <w:szCs w:val="24"/>
              </w:rPr>
              <w:t xml:space="preserve"> de porțelanuri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69AC" w:rsidRPr="007D3D91" w:rsidRDefault="00E469A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9AC">
              <w:rPr>
                <w:rFonts w:ascii="Times New Roman" w:hAnsi="Times New Roman" w:cs="Times New Roman"/>
                <w:sz w:val="24"/>
                <w:szCs w:val="24"/>
              </w:rPr>
              <w:t>"Porțelan și bronz pe masă ..."</w:t>
            </w:r>
          </w:p>
        </w:tc>
        <w:tc>
          <w:tcPr>
            <w:tcW w:w="2268" w:type="dxa"/>
          </w:tcPr>
          <w:p w:rsidR="00E469AC" w:rsidRPr="00F51FED" w:rsidRDefault="00E469A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9AC">
              <w:rPr>
                <w:rFonts w:ascii="Times New Roman" w:hAnsi="Times New Roman" w:cs="Times New Roman"/>
                <w:sz w:val="24"/>
                <w:szCs w:val="24"/>
              </w:rPr>
              <w:t>Casa-muzeu A.S. Pușkin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E469AC" w:rsidRPr="00F51FED" w:rsidRDefault="00E469A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9AC">
              <w:rPr>
                <w:rFonts w:ascii="Times New Roman" w:hAnsi="Times New Roman" w:cs="Times New Roman"/>
                <w:sz w:val="24"/>
                <w:szCs w:val="24"/>
              </w:rPr>
              <w:t>Casa-muzeu A.S. Pușkin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51291C" w:rsidRPr="007D3D91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91">
              <w:rPr>
                <w:rFonts w:ascii="Times New Roman" w:hAnsi="Times New Roman" w:cs="Times New Roman"/>
                <w:sz w:val="24"/>
                <w:szCs w:val="24"/>
              </w:rPr>
              <w:t xml:space="preserve">Inaugurarea expoziției „Orheiul Vechi: 70 de ani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primele </w:t>
            </w:r>
            <w:r w:rsidRPr="007D3D91">
              <w:rPr>
                <w:rFonts w:ascii="Times New Roman" w:hAnsi="Times New Roman" w:cs="Times New Roman"/>
                <w:sz w:val="24"/>
                <w:szCs w:val="24"/>
              </w:rPr>
              <w:t>săpături arheologice”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Muzeul Național de Istorie a Moldovei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>
              <w:rPr>
                <w:rFonts w:ascii="Times New Roman" w:hAnsi="Times New Roman" w:cs="Times New Roman"/>
                <w:sz w:val="24"/>
                <w:szCs w:val="24"/>
              </w:rPr>
              <w:t>Muzeul Național de Istorie a Moldovei</w:t>
            </w:r>
          </w:p>
        </w:tc>
      </w:tr>
      <w:tr w:rsidR="00A1770C" w:rsidRPr="00F51FED" w:rsidTr="0051291C">
        <w:tc>
          <w:tcPr>
            <w:tcW w:w="1269" w:type="dxa"/>
          </w:tcPr>
          <w:p w:rsidR="00A1770C" w:rsidRDefault="00A1770C" w:rsidP="00A1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 septembrie</w:t>
            </w:r>
          </w:p>
        </w:tc>
        <w:tc>
          <w:tcPr>
            <w:tcW w:w="966" w:type="dxa"/>
          </w:tcPr>
          <w:p w:rsidR="00A1770C" w:rsidRDefault="00A1770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A1770C" w:rsidRPr="007D3D91" w:rsidRDefault="00A1770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Concert de aniversare a 80 de ani a maestrului Eugen Doga</w:t>
            </w:r>
          </w:p>
        </w:tc>
        <w:tc>
          <w:tcPr>
            <w:tcW w:w="2268" w:type="dxa"/>
          </w:tcPr>
          <w:p w:rsidR="00A1770C" w:rsidRDefault="00A1770C" w:rsidP="00BA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Ministerul Educației, Culturii și Cercetării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suportul USAID, Guvernul Suediei</w:t>
            </w:r>
            <w:r w:rsidR="00BA4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5758">
              <w:rPr>
                <w:rFonts w:ascii="Times New Roman" w:hAnsi="Times New Roman" w:cs="Times New Roman"/>
                <w:sz w:val="24"/>
                <w:szCs w:val="24"/>
              </w:rPr>
              <w:t xml:space="preserve"> Consili</w:t>
            </w:r>
            <w:r w:rsidR="00E917D7">
              <w:rPr>
                <w:rFonts w:ascii="Times New Roman" w:hAnsi="Times New Roman" w:cs="Times New Roman"/>
                <w:sz w:val="24"/>
                <w:szCs w:val="24"/>
              </w:rPr>
              <w:t>ul Raional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A1770C" w:rsidRDefault="00A1770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Scuarul Casei de Cultură</w:t>
            </w:r>
            <w:r w:rsidR="003E5758">
              <w:rPr>
                <w:rFonts w:ascii="Times New Roman" w:hAnsi="Times New Roman" w:cs="Times New Roman"/>
                <w:sz w:val="24"/>
                <w:szCs w:val="24"/>
              </w:rPr>
              <w:t xml:space="preserve"> Căușeni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septembrie 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:00-19:00</w:t>
            </w:r>
          </w:p>
        </w:tc>
        <w:tc>
          <w:tcPr>
            <w:tcW w:w="3118" w:type="dxa"/>
          </w:tcPr>
          <w:p w:rsidR="0051291C" w:rsidRPr="007D3D91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A1">
              <w:rPr>
                <w:rFonts w:ascii="Times New Roman" w:hAnsi="Times New Roman" w:cs="Times New Roman"/>
                <w:sz w:val="24"/>
                <w:szCs w:val="24"/>
              </w:rPr>
              <w:t>Simpozion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Pr="0043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7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37CA1">
              <w:rPr>
                <w:rFonts w:ascii="Times New Roman" w:hAnsi="Times New Roman" w:cs="Times New Roman"/>
                <w:sz w:val="24"/>
                <w:szCs w:val="24"/>
              </w:rPr>
              <w:t xml:space="preserve"> „Orheiul Vechi: 70 de ani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 primele săpături arheologice”</w:t>
            </w:r>
          </w:p>
        </w:tc>
        <w:tc>
          <w:tcPr>
            <w:tcW w:w="2268" w:type="dxa"/>
          </w:tcPr>
          <w:p w:rsidR="0051291C" w:rsidRDefault="00101F7F" w:rsidP="00E9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F7F">
              <w:rPr>
                <w:rFonts w:ascii="Times New Roman" w:hAnsi="Times New Roman" w:cs="Times New Roman"/>
                <w:sz w:val="24"/>
                <w:szCs w:val="24"/>
              </w:rPr>
              <w:t>Ministerul Educației, Culturii și Cercetării, în parteneriat cu USM, UP</w:t>
            </w:r>
            <w:r w:rsidR="00E917D7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101F7F">
              <w:rPr>
                <w:rFonts w:ascii="Times New Roman" w:hAnsi="Times New Roman" w:cs="Times New Roman"/>
                <w:sz w:val="24"/>
                <w:szCs w:val="24"/>
              </w:rPr>
              <w:t xml:space="preserve"> „Ion Creangă”, MNIM, IPC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F7F">
              <w:rPr>
                <w:rFonts w:ascii="Times New Roman" w:hAnsi="Times New Roman" w:cs="Times New Roman"/>
                <w:sz w:val="24"/>
                <w:szCs w:val="24"/>
              </w:rPr>
              <w:t>al AȘM, ANA, Rezervația cultural-</w:t>
            </w:r>
            <w:r w:rsidRPr="00101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naturală Orheiul Vechi și A.O. Centrul de Cercetări Arheologice din Republica Moldova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43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Rezervați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37CA1">
              <w:rPr>
                <w:rFonts w:ascii="Times New Roman" w:hAnsi="Times New Roman" w:cs="Times New Roman"/>
                <w:sz w:val="24"/>
                <w:szCs w:val="24"/>
              </w:rPr>
              <w:t xml:space="preserve"> cultural-natural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43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F7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37CA1">
              <w:rPr>
                <w:rFonts w:ascii="Times New Roman" w:hAnsi="Times New Roman" w:cs="Times New Roman"/>
                <w:sz w:val="24"/>
                <w:szCs w:val="24"/>
              </w:rPr>
              <w:t>Orheiul Vechi</w:t>
            </w:r>
            <w:r w:rsidR="00101F7F">
              <w:rPr>
                <w:rFonts w:ascii="Times New Roman" w:hAnsi="Times New Roman" w:cs="Times New Roman"/>
                <w:sz w:val="24"/>
                <w:szCs w:val="24"/>
              </w:rPr>
              <w:t>„ s. Butuceni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septembrie 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51291C" w:rsidRPr="007D3D91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 e</w:t>
            </w:r>
            <w:r w:rsidRPr="00BA1523">
              <w:rPr>
                <w:rFonts w:ascii="Times New Roman" w:hAnsi="Times New Roman" w:cs="Times New Roman"/>
                <w:sz w:val="24"/>
                <w:szCs w:val="24"/>
              </w:rPr>
              <w:t>xpoziți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BA1523">
              <w:rPr>
                <w:rFonts w:ascii="Times New Roman" w:hAnsi="Times New Roman" w:cs="Times New Roman"/>
                <w:sz w:val="24"/>
                <w:szCs w:val="24"/>
              </w:rPr>
              <w:t xml:space="preserve"> fotografic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A1523">
              <w:rPr>
                <w:rFonts w:ascii="Times New Roman" w:hAnsi="Times New Roman" w:cs="Times New Roman"/>
                <w:sz w:val="24"/>
                <w:szCs w:val="24"/>
              </w:rPr>
              <w:t xml:space="preserve"> ”Patrimoniul arheologic al raionului Leova: documen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tare, cercetare, valorificare”</w:t>
            </w:r>
          </w:p>
        </w:tc>
        <w:tc>
          <w:tcPr>
            <w:tcW w:w="2268" w:type="dxa"/>
          </w:tcPr>
          <w:p w:rsidR="0051291C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F7F">
              <w:rPr>
                <w:rFonts w:ascii="Times New Roman" w:hAnsi="Times New Roman" w:cs="Times New Roman"/>
                <w:sz w:val="24"/>
                <w:szCs w:val="24"/>
              </w:rPr>
              <w:t>Agenția Națională Arheologică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BA1523">
              <w:rPr>
                <w:rFonts w:ascii="Times New Roman" w:hAnsi="Times New Roman" w:cs="Times New Roman"/>
                <w:sz w:val="24"/>
                <w:szCs w:val="24"/>
              </w:rPr>
              <w:t>Bib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lioteca  Publică Raională Leova</w:t>
            </w:r>
          </w:p>
        </w:tc>
      </w:tr>
      <w:tr w:rsidR="0051291C" w:rsidRPr="00F51FED" w:rsidTr="0051291C"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1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:30</w:t>
            </w:r>
          </w:p>
        </w:tc>
        <w:tc>
          <w:tcPr>
            <w:tcW w:w="3118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A7C">
              <w:rPr>
                <w:rFonts w:ascii="Times New Roman" w:hAnsi="Times New Roman" w:cs="Times New Roman"/>
                <w:sz w:val="24"/>
                <w:szCs w:val="24"/>
              </w:rPr>
              <w:t>Întâlnire cu locuitorii satului Ivancea, pentru sensibilizare privind importanța Conacului Balioz în cadrul comunității.</w:t>
            </w:r>
          </w:p>
          <w:p w:rsidR="0051291C" w:rsidRPr="00670A7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A7C">
              <w:rPr>
                <w:rFonts w:ascii="Times New Roman" w:hAnsi="Times New Roman" w:cs="Times New Roman"/>
                <w:sz w:val="24"/>
                <w:szCs w:val="24"/>
              </w:rPr>
              <w:t>Lucrări de amenajare a complexului muzeal, cu participarea localnicilor și altor voluntari.</w:t>
            </w:r>
          </w:p>
          <w:p w:rsidR="0051291C" w:rsidRPr="00BA1523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A7C">
              <w:rPr>
                <w:rFonts w:ascii="Times New Roman" w:hAnsi="Times New Roman" w:cs="Times New Roman"/>
                <w:sz w:val="24"/>
                <w:szCs w:val="24"/>
              </w:rPr>
              <w:t>Concert susținut de colective etno-folclorice din raionul Orhei. Expoziție a creațiilor meșterilor populari.</w:t>
            </w:r>
          </w:p>
        </w:tc>
        <w:tc>
          <w:tcPr>
            <w:tcW w:w="2268" w:type="dxa"/>
          </w:tcPr>
          <w:p w:rsidR="0051291C" w:rsidRPr="00BA1523" w:rsidRDefault="00A1770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A7C">
              <w:rPr>
                <w:rFonts w:ascii="Times New Roman" w:hAnsi="Times New Roman" w:cs="Times New Roman"/>
                <w:sz w:val="24"/>
                <w:szCs w:val="24"/>
              </w:rPr>
              <w:t>Conacul Balioz</w:t>
            </w:r>
            <w:r w:rsidR="000B7569">
              <w:rPr>
                <w:rFonts w:ascii="Times New Roman" w:hAnsi="Times New Roman" w:cs="Times New Roman"/>
                <w:sz w:val="24"/>
                <w:szCs w:val="24"/>
              </w:rPr>
              <w:t>- Ivancea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51291C" w:rsidRPr="00F51FED" w:rsidRDefault="0051291C" w:rsidP="0051291C">
            <w:r w:rsidRPr="00670A7C">
              <w:rPr>
                <w:rFonts w:ascii="Times New Roman" w:hAnsi="Times New Roman" w:cs="Times New Roman"/>
                <w:sz w:val="24"/>
                <w:szCs w:val="24"/>
              </w:rPr>
              <w:t>Conacul Balioz – Ivancea, r-nul Orhei</w:t>
            </w:r>
          </w:p>
        </w:tc>
      </w:tr>
      <w:tr w:rsidR="0051291C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:00-16:00</w:t>
            </w:r>
          </w:p>
        </w:tc>
        <w:tc>
          <w:tcPr>
            <w:tcW w:w="3118" w:type="dxa"/>
          </w:tcPr>
          <w:p w:rsidR="0051291C" w:rsidRPr="00BA1523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523">
              <w:rPr>
                <w:rFonts w:ascii="Times New Roman" w:hAnsi="Times New Roman" w:cs="Times New Roman"/>
                <w:sz w:val="24"/>
                <w:szCs w:val="24"/>
              </w:rPr>
              <w:t>Atelier meșteșugăresc „Cufărul bunicii’’</w:t>
            </w:r>
          </w:p>
        </w:tc>
        <w:tc>
          <w:tcPr>
            <w:tcW w:w="2268" w:type="dxa"/>
          </w:tcPr>
          <w:p w:rsidR="0051291C" w:rsidRPr="00BA1523" w:rsidRDefault="00A1770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  <w:tc>
          <w:tcPr>
            <w:tcW w:w="2259" w:type="dxa"/>
            <w:shd w:val="clear" w:color="auto" w:fill="auto"/>
          </w:tcPr>
          <w:p w:rsidR="0051291C" w:rsidRPr="00F51FED" w:rsidRDefault="0051291C" w:rsidP="0051291C"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Muzeul Național de Etnografie și Istorie Naturală</w:t>
            </w:r>
          </w:p>
        </w:tc>
      </w:tr>
      <w:tr w:rsidR="003E5758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3E5758" w:rsidRDefault="003E5758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septembrie</w:t>
            </w:r>
          </w:p>
        </w:tc>
        <w:tc>
          <w:tcPr>
            <w:tcW w:w="966" w:type="dxa"/>
          </w:tcPr>
          <w:p w:rsidR="003E5758" w:rsidRDefault="003E5758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3E5758" w:rsidRPr="00BA1523" w:rsidRDefault="003E5758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Concert de aniversare a 80 de ani a maestrului Eugen Doga</w:t>
            </w:r>
          </w:p>
        </w:tc>
        <w:tc>
          <w:tcPr>
            <w:tcW w:w="2268" w:type="dxa"/>
          </w:tcPr>
          <w:p w:rsidR="003E5758" w:rsidRPr="00F51FED" w:rsidRDefault="003E5758" w:rsidP="00BA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Ministerul Educației, Culturii și Cercetării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s</w:t>
            </w:r>
            <w:r w:rsidR="00BA4724">
              <w:rPr>
                <w:rFonts w:ascii="Times New Roman" w:hAnsi="Times New Roman" w:cs="Times New Roman"/>
                <w:sz w:val="24"/>
                <w:szCs w:val="24"/>
              </w:rPr>
              <w:t xml:space="preserve">uportul USAID, Guvernul Suediei,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Consili</w:t>
            </w:r>
            <w:r w:rsidR="00E917D7">
              <w:rPr>
                <w:rFonts w:ascii="Times New Roman" w:hAnsi="Times New Roman" w:cs="Times New Roman"/>
                <w:sz w:val="24"/>
                <w:szCs w:val="24"/>
              </w:rPr>
              <w:t>ul Raional</w:t>
            </w:r>
          </w:p>
        </w:tc>
        <w:tc>
          <w:tcPr>
            <w:tcW w:w="2259" w:type="dxa"/>
            <w:shd w:val="clear" w:color="auto" w:fill="auto"/>
          </w:tcPr>
          <w:p w:rsidR="003E5758" w:rsidRPr="00F51FED" w:rsidRDefault="003E5758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Scuarul Cetății Soroca</w:t>
            </w:r>
          </w:p>
        </w:tc>
      </w:tr>
      <w:tr w:rsidR="003E5758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3E5758" w:rsidRDefault="003E5758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septembrie </w:t>
            </w:r>
          </w:p>
        </w:tc>
        <w:tc>
          <w:tcPr>
            <w:tcW w:w="966" w:type="dxa"/>
          </w:tcPr>
          <w:p w:rsidR="003E5758" w:rsidRDefault="003E5758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3E5758" w:rsidRDefault="003E5758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Concert de aniversare a 80 de ani a maestrului Eugen Doga</w:t>
            </w:r>
          </w:p>
        </w:tc>
        <w:tc>
          <w:tcPr>
            <w:tcW w:w="2268" w:type="dxa"/>
          </w:tcPr>
          <w:p w:rsidR="003E5758" w:rsidRPr="00804487" w:rsidRDefault="003E5758" w:rsidP="00BA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87">
              <w:rPr>
                <w:rFonts w:ascii="Times New Roman" w:hAnsi="Times New Roman" w:cs="Times New Roman"/>
                <w:sz w:val="24"/>
                <w:szCs w:val="24"/>
              </w:rPr>
              <w:t>Ministerul Educației, Culturii și Cercetării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suportul USAID, Guvernul Suediei</w:t>
            </w:r>
            <w:r w:rsidR="00BA47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Consili</w:t>
            </w:r>
            <w:r w:rsidR="00E917D7">
              <w:rPr>
                <w:rFonts w:ascii="Times New Roman" w:hAnsi="Times New Roman" w:cs="Times New Roman"/>
                <w:sz w:val="24"/>
                <w:szCs w:val="24"/>
              </w:rPr>
              <w:t>ul Raional</w:t>
            </w:r>
          </w:p>
        </w:tc>
        <w:tc>
          <w:tcPr>
            <w:tcW w:w="2259" w:type="dxa"/>
            <w:shd w:val="clear" w:color="auto" w:fill="auto"/>
          </w:tcPr>
          <w:p w:rsidR="003E5758" w:rsidRDefault="003E5758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Conacul Manuc Bei</w:t>
            </w:r>
          </w:p>
        </w:tc>
      </w:tr>
      <w:tr w:rsidR="0051291C" w:rsidRPr="00F51FED" w:rsidTr="0051291C">
        <w:trPr>
          <w:gridAfter w:val="1"/>
          <w:wAfter w:w="15" w:type="dxa"/>
          <w:trHeight w:val="1263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septembrie 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3118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Concert „ Seara pe covor”</w:t>
            </w:r>
          </w:p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Recital Valy Boghean</w:t>
            </w:r>
          </w:p>
          <w:p w:rsidR="0051291C" w:rsidRPr="00BA1523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Dans improvizat de Sergiu Golovnea și Alexandra Soșnicova</w:t>
            </w:r>
          </w:p>
        </w:tc>
        <w:tc>
          <w:tcPr>
            <w:tcW w:w="2268" w:type="dxa"/>
          </w:tcPr>
          <w:p w:rsidR="0051291C" w:rsidRPr="00F51FED" w:rsidRDefault="00A1770C" w:rsidP="00A1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PROFILE agency în parteneriat cu Eco-Resort Butuceni</w:t>
            </w:r>
          </w:p>
        </w:tc>
        <w:tc>
          <w:tcPr>
            <w:tcW w:w="2259" w:type="dxa"/>
            <w:shd w:val="clear" w:color="auto" w:fill="auto"/>
          </w:tcPr>
          <w:p w:rsidR="0051291C" w:rsidRPr="00F51FED" w:rsidRDefault="0051291C" w:rsidP="0051291C">
            <w:r>
              <w:rPr>
                <w:rFonts w:ascii="Times New Roman" w:hAnsi="Times New Roman" w:cs="Times New Roman"/>
                <w:sz w:val="24"/>
                <w:szCs w:val="24"/>
              </w:rPr>
              <w:t>Butuceni, Orheiul Vechi</w:t>
            </w:r>
          </w:p>
        </w:tc>
      </w:tr>
      <w:tr w:rsidR="0051291C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51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51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18" w:type="dxa"/>
          </w:tcPr>
          <w:p w:rsidR="0051291C" w:rsidRPr="00BA1523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 e</w:t>
            </w:r>
            <w:r w:rsidRPr="002F5525">
              <w:rPr>
                <w:rFonts w:ascii="Times New Roman" w:hAnsi="Times New Roman" w:cs="Times New Roman"/>
                <w:sz w:val="24"/>
                <w:szCs w:val="24"/>
              </w:rPr>
              <w:t>xpoziți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 </w:t>
            </w:r>
            <w:r w:rsidRPr="002F5525">
              <w:rPr>
                <w:rFonts w:ascii="Times New Roman" w:hAnsi="Times New Roman" w:cs="Times New Roman"/>
                <w:sz w:val="24"/>
                <w:szCs w:val="24"/>
              </w:rPr>
              <w:t>fotografic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2F5525">
              <w:rPr>
                <w:rFonts w:ascii="Times New Roman" w:hAnsi="Times New Roman" w:cs="Times New Roman"/>
                <w:sz w:val="24"/>
                <w:szCs w:val="24"/>
              </w:rPr>
              <w:t xml:space="preserve">”Patrimoniul istorico-arheologic al satului Tigheci: documentare, cercetare, valorificare” 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F7F">
              <w:rPr>
                <w:rFonts w:ascii="Times New Roman" w:hAnsi="Times New Roman" w:cs="Times New Roman"/>
                <w:sz w:val="24"/>
                <w:szCs w:val="24"/>
              </w:rPr>
              <w:t>Agenția Națională Arheologică</w:t>
            </w:r>
          </w:p>
        </w:tc>
        <w:tc>
          <w:tcPr>
            <w:tcW w:w="2259" w:type="dxa"/>
            <w:shd w:val="clear" w:color="auto" w:fill="auto"/>
          </w:tcPr>
          <w:p w:rsidR="0051291C" w:rsidRPr="00F51FED" w:rsidRDefault="0051291C" w:rsidP="0051291C">
            <w:r>
              <w:rPr>
                <w:rFonts w:ascii="Times New Roman" w:hAnsi="Times New Roman" w:cs="Times New Roman"/>
                <w:sz w:val="24"/>
                <w:szCs w:val="24"/>
              </w:rPr>
              <w:t>Gimnaziul Tigheci</w:t>
            </w:r>
          </w:p>
        </w:tc>
      </w:tr>
      <w:tr w:rsidR="0051291C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5525">
              <w:rPr>
                <w:rFonts w:ascii="Times New Roman" w:hAnsi="Times New Roman" w:cs="Times New Roman"/>
                <w:sz w:val="24"/>
                <w:szCs w:val="24"/>
              </w:rPr>
              <w:t xml:space="preserve">ecernarea diplomelor Agenției de Inspectare și Restaurare a Monumentelor </w:t>
            </w:r>
          </w:p>
          <w:p w:rsidR="0051291C" w:rsidRPr="00BA1523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F5525">
              <w:rPr>
                <w:rFonts w:ascii="Times New Roman" w:hAnsi="Times New Roman" w:cs="Times New Roman"/>
                <w:sz w:val="24"/>
                <w:szCs w:val="24"/>
              </w:rPr>
              <w:t>oncert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Pr="002F5525">
              <w:rPr>
                <w:rFonts w:ascii="Times New Roman" w:hAnsi="Times New Roman" w:cs="Times New Roman"/>
                <w:sz w:val="24"/>
                <w:szCs w:val="24"/>
              </w:rPr>
              <w:t xml:space="preserve"> trupei 7 Klase</w:t>
            </w:r>
          </w:p>
        </w:tc>
        <w:tc>
          <w:tcPr>
            <w:tcW w:w="2268" w:type="dxa"/>
          </w:tcPr>
          <w:p w:rsidR="0051291C" w:rsidRPr="00F51FED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>Agenți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de Inspectare și Restaurare a Monumentelor</w:t>
            </w:r>
          </w:p>
        </w:tc>
        <w:tc>
          <w:tcPr>
            <w:tcW w:w="2259" w:type="dxa"/>
            <w:shd w:val="clear" w:color="auto" w:fill="auto"/>
          </w:tcPr>
          <w:p w:rsidR="0051291C" w:rsidRPr="00F51FED" w:rsidRDefault="0051291C" w:rsidP="0051291C">
            <w:r>
              <w:rPr>
                <w:rFonts w:ascii="Times New Roman" w:hAnsi="Times New Roman" w:cs="Times New Roman"/>
                <w:sz w:val="24"/>
                <w:szCs w:val="24"/>
              </w:rPr>
              <w:t>Muzeul Național de Istorie a Moldovei</w:t>
            </w:r>
          </w:p>
        </w:tc>
      </w:tr>
      <w:tr w:rsidR="0051291C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</w:tc>
        <w:tc>
          <w:tcPr>
            <w:tcW w:w="3118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expoziției ”Ferestrele Chișinăului Vechi” </w:t>
            </w:r>
          </w:p>
        </w:tc>
        <w:tc>
          <w:tcPr>
            <w:tcW w:w="2268" w:type="dxa"/>
          </w:tcPr>
          <w:p w:rsidR="0051291C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>Agenți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de Inspectare și Restaurare a 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Monumentelor</w:t>
            </w:r>
          </w:p>
        </w:tc>
        <w:tc>
          <w:tcPr>
            <w:tcW w:w="2259" w:type="dxa"/>
            <w:shd w:val="clear" w:color="auto" w:fill="auto"/>
          </w:tcPr>
          <w:p w:rsidR="0051291C" w:rsidRPr="00F51FED" w:rsidRDefault="0051291C" w:rsidP="0051291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Muzeul Orașului</w:t>
            </w:r>
          </w:p>
        </w:tc>
      </w:tr>
      <w:tr w:rsidR="0051291C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ur ghidat prin Nucleul Istoric al Chișinăului </w:t>
            </w:r>
          </w:p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91C" w:rsidRPr="00836D6D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Inaugurarea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expoziției ”O călătorie în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timp, Expo 1889”</w:t>
            </w:r>
          </w:p>
        </w:tc>
        <w:tc>
          <w:tcPr>
            <w:tcW w:w="2268" w:type="dxa"/>
          </w:tcPr>
          <w:p w:rsidR="0051291C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>Agenți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de Inspectare și Restaurare a Monumentelor</w:t>
            </w:r>
          </w:p>
        </w:tc>
        <w:tc>
          <w:tcPr>
            <w:tcW w:w="2259" w:type="dxa"/>
            <w:shd w:val="clear" w:color="auto" w:fill="auto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Muzeul Orașului</w:t>
            </w:r>
          </w:p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91C" w:rsidRPr="00F51FED" w:rsidRDefault="0051291C" w:rsidP="0051291C">
            <w:r w:rsidRPr="00836D6D">
              <w:rPr>
                <w:rFonts w:ascii="Times New Roman" w:hAnsi="Times New Roman" w:cs="Times New Roman"/>
                <w:sz w:val="24"/>
                <w:szCs w:val="24"/>
              </w:rPr>
              <w:t>Agenți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de Inspectare și Restaurare a Monumentelor</w:t>
            </w:r>
          </w:p>
        </w:tc>
      </w:tr>
      <w:tr w:rsidR="0051291C" w:rsidRPr="00F51FED" w:rsidTr="0051291C">
        <w:trPr>
          <w:gridAfter w:val="1"/>
          <w:wAfter w:w="15" w:type="dxa"/>
        </w:trPr>
        <w:tc>
          <w:tcPr>
            <w:tcW w:w="1269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septembrie</w:t>
            </w:r>
          </w:p>
        </w:tc>
        <w:tc>
          <w:tcPr>
            <w:tcW w:w="966" w:type="dxa"/>
          </w:tcPr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:00</w:t>
            </w:r>
          </w:p>
          <w:p w:rsidR="0051291C" w:rsidRDefault="0051291C" w:rsidP="00512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1291C" w:rsidRDefault="0051291C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5B">
              <w:rPr>
                <w:rFonts w:ascii="Times New Roman" w:hAnsi="Times New Roman" w:cs="Times New Roman"/>
                <w:sz w:val="24"/>
                <w:szCs w:val="24"/>
              </w:rPr>
              <w:t>Lansarea proiectului ”Digitalizare, cercetare și noi platforme de promovare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patrimoniului cultural imobil”</w:t>
            </w:r>
          </w:p>
        </w:tc>
        <w:tc>
          <w:tcPr>
            <w:tcW w:w="2268" w:type="dxa"/>
          </w:tcPr>
          <w:p w:rsidR="0051291C" w:rsidRDefault="00101F7F" w:rsidP="0051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>Agenți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de Inspectare și Restaurare a Monumentelor</w:t>
            </w:r>
          </w:p>
        </w:tc>
        <w:tc>
          <w:tcPr>
            <w:tcW w:w="2259" w:type="dxa"/>
            <w:shd w:val="clear" w:color="auto" w:fill="auto"/>
          </w:tcPr>
          <w:p w:rsidR="0051291C" w:rsidRPr="00F51FED" w:rsidRDefault="0051291C" w:rsidP="0051291C">
            <w:r w:rsidRPr="00836D6D">
              <w:rPr>
                <w:rFonts w:ascii="Times New Roman" w:hAnsi="Times New Roman" w:cs="Times New Roman"/>
                <w:sz w:val="24"/>
                <w:szCs w:val="24"/>
              </w:rPr>
              <w:t>Agenți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6D6D">
              <w:rPr>
                <w:rFonts w:ascii="Times New Roman" w:hAnsi="Times New Roman" w:cs="Times New Roman"/>
                <w:sz w:val="24"/>
                <w:szCs w:val="24"/>
              </w:rPr>
              <w:t xml:space="preserve"> de Inspectare și Restaurare a Monumentelor</w:t>
            </w:r>
          </w:p>
        </w:tc>
      </w:tr>
    </w:tbl>
    <w:p w:rsidR="00590B35" w:rsidRDefault="00590B35"/>
    <w:sectPr w:rsidR="0059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702" w:rsidRDefault="00A51702" w:rsidP="0051291C">
      <w:pPr>
        <w:spacing w:after="0" w:line="240" w:lineRule="auto"/>
      </w:pPr>
      <w:r>
        <w:separator/>
      </w:r>
    </w:p>
  </w:endnote>
  <w:endnote w:type="continuationSeparator" w:id="0">
    <w:p w:rsidR="00A51702" w:rsidRDefault="00A51702" w:rsidP="0051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702" w:rsidRDefault="00A51702" w:rsidP="0051291C">
      <w:pPr>
        <w:spacing w:after="0" w:line="240" w:lineRule="auto"/>
      </w:pPr>
      <w:r>
        <w:separator/>
      </w:r>
    </w:p>
  </w:footnote>
  <w:footnote w:type="continuationSeparator" w:id="0">
    <w:p w:rsidR="00A51702" w:rsidRDefault="00A51702" w:rsidP="00512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37"/>
    <w:rsid w:val="000B7569"/>
    <w:rsid w:val="00101F7F"/>
    <w:rsid w:val="00167C37"/>
    <w:rsid w:val="001B08BB"/>
    <w:rsid w:val="00347C38"/>
    <w:rsid w:val="003E5758"/>
    <w:rsid w:val="004241B3"/>
    <w:rsid w:val="00437CA1"/>
    <w:rsid w:val="0051291C"/>
    <w:rsid w:val="005555F8"/>
    <w:rsid w:val="00590B35"/>
    <w:rsid w:val="00670A7C"/>
    <w:rsid w:val="00685365"/>
    <w:rsid w:val="00804487"/>
    <w:rsid w:val="00A1770C"/>
    <w:rsid w:val="00A221ED"/>
    <w:rsid w:val="00A51702"/>
    <w:rsid w:val="00BA4724"/>
    <w:rsid w:val="00D71C27"/>
    <w:rsid w:val="00E469AC"/>
    <w:rsid w:val="00E917D7"/>
    <w:rsid w:val="00EF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91C"/>
    <w:rPr>
      <w:lang w:val="ro-RO"/>
    </w:rPr>
  </w:style>
  <w:style w:type="paragraph" w:styleId="a6">
    <w:name w:val="footer"/>
    <w:basedOn w:val="a"/>
    <w:link w:val="a7"/>
    <w:uiPriority w:val="99"/>
    <w:unhideWhenUsed/>
    <w:rsid w:val="0051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291C"/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91C"/>
    <w:rPr>
      <w:lang w:val="ro-RO"/>
    </w:rPr>
  </w:style>
  <w:style w:type="paragraph" w:styleId="a6">
    <w:name w:val="footer"/>
    <w:basedOn w:val="a"/>
    <w:link w:val="a7"/>
    <w:uiPriority w:val="99"/>
    <w:unhideWhenUsed/>
    <w:rsid w:val="0051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291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Budeci</dc:creator>
  <cp:lastModifiedBy>Ala Pâslariuc</cp:lastModifiedBy>
  <cp:revision>2</cp:revision>
  <cp:lastPrinted>2017-09-12T07:19:00Z</cp:lastPrinted>
  <dcterms:created xsi:type="dcterms:W3CDTF">2017-09-15T10:32:00Z</dcterms:created>
  <dcterms:modified xsi:type="dcterms:W3CDTF">2017-09-15T10:32:00Z</dcterms:modified>
</cp:coreProperties>
</file>